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6A" w:rsidRPr="00FD194E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sz w:val="24"/>
          <w:szCs w:val="24"/>
          <w:u w:val="single"/>
          <w:lang w:val="ka-GE" w:eastAsia="x-none"/>
        </w:rPr>
      </w:pPr>
      <w:r w:rsidRPr="00FD194E">
        <w:rPr>
          <w:rFonts w:ascii="Sylfaen" w:hAnsi="Sylfaen" w:cs="Sylfaen"/>
          <w:b/>
          <w:bCs/>
          <w:sz w:val="24"/>
          <w:szCs w:val="24"/>
          <w:u w:val="single"/>
          <w:lang w:val="ka-GE" w:eastAsia="x-none"/>
        </w:rPr>
        <w:t>პროექტი</w:t>
      </w:r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02621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</w:p>
    <w:p w:rsid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დაცვის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მინისტრის</w:t>
      </w:r>
      <w:proofErr w:type="spellEnd"/>
    </w:p>
    <w:p w:rsidR="0041576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ბრძანება</w:t>
      </w:r>
      <w:proofErr w:type="spellEnd"/>
      <w:r w:rsidR="0041576A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N </w:t>
      </w:r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</w:p>
    <w:p w:rsidR="0041576A" w:rsidRPr="0041576A" w:rsidRDefault="0041576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:rsidR="0002621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2017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r w:rsidR="0041576A" w:rsidRPr="0041576A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??? </w:t>
      </w:r>
      <w:r w:rsidR="0041576A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???</w:t>
      </w:r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ქ.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თბილისი</w:t>
      </w:r>
      <w:proofErr w:type="spellEnd"/>
    </w:p>
    <w:p w:rsidR="0002621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:rsidR="0002621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,,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დაცვის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სამინისტროს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სტრუქტურული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ქვედანაყოფების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დებულებების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”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დაცვის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მინისტრის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2015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6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იანვრის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№01-1/ნ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ბრძანებაში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02621A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2621A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მე-20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ვბრძანებ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02621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02621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 </w:t>
      </w:r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2621A">
        <w:rPr>
          <w:rFonts w:ascii="Sylfaen" w:hAnsi="Sylfaen" w:cs="Sylfaen"/>
          <w:sz w:val="24"/>
          <w:szCs w:val="24"/>
          <w:lang w:val="x-none" w:eastAsia="x-none"/>
        </w:rPr>
        <w:t>,,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დებულებების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”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2015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6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იანვრის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№01-1/ნ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ბრძანებაში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(www.matsne.gov.ge; 08/01/2015; 470230000.22.035.016314)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შეტანილ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 </w:t>
      </w:r>
    </w:p>
    <w:p w:rsidR="0041576A" w:rsidRPr="0041576A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  <w:r w:rsidRPr="00E30EC3">
        <w:rPr>
          <w:rFonts w:ascii="Sylfaen" w:hAnsi="Sylfaen" w:cs="Sylfaen"/>
          <w:b/>
          <w:sz w:val="24"/>
          <w:szCs w:val="24"/>
          <w:lang w:eastAsia="x-none"/>
        </w:rPr>
        <w:t>1</w:t>
      </w:r>
      <w:r w:rsidRPr="0041576A">
        <w:rPr>
          <w:rFonts w:ascii="Sylfaen" w:hAnsi="Sylfaen" w:cs="Sylfaen"/>
          <w:b/>
          <w:sz w:val="24"/>
          <w:szCs w:val="24"/>
          <w:lang w:val="x-none" w:eastAsia="x-none"/>
        </w:rPr>
        <w:t xml:space="preserve">. </w:t>
      </w:r>
      <w:proofErr w:type="spellStart"/>
      <w:proofErr w:type="gram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ბრძანებით</w:t>
      </w:r>
      <w:proofErr w:type="spellEnd"/>
      <w:proofErr w:type="gram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დამტკიცებული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№1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დანართის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(</w:t>
      </w:r>
      <w:r w:rsidRPr="00E30EC3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დამიანური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რესურსების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მართვისა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საერთაშორისო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ურთიერთობების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დეპარტამენტის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დებულება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) მე-2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მუხლს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„</w:t>
      </w:r>
      <w:r w:rsidRPr="00E30EC3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ზ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“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ქვეპუნქტის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დაემატოს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შინაარსის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„</w:t>
      </w:r>
      <w:r w:rsidRPr="00E30EC3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ზ</w:t>
      </w:r>
      <w:r w:rsidRPr="0041576A">
        <w:rPr>
          <w:rFonts w:ascii="Sylfaen" w:hAnsi="Sylfaen" w:cs="Sylfaen"/>
          <w:b/>
          <w:position w:val="6"/>
          <w:sz w:val="24"/>
          <w:szCs w:val="24"/>
          <w:lang w:val="x-none" w:eastAsia="x-none"/>
        </w:rPr>
        <w:t>1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“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ქვეპუნქტი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: </w:t>
      </w:r>
    </w:p>
    <w:p w:rsidR="0041576A" w:rsidRPr="0041576A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r w:rsidR="00020C50">
        <w:rPr>
          <w:rFonts w:ascii="Sylfaen" w:eastAsia="Times New Roman" w:hAnsi="Sylfaen" w:cs="Sylfaen"/>
          <w:sz w:val="24"/>
          <w:szCs w:val="24"/>
          <w:lang w:val="ka-GE" w:eastAsia="x-none"/>
        </w:rPr>
        <w:t>ზ</w:t>
      </w:r>
      <w:r w:rsidRPr="0041576A">
        <w:rPr>
          <w:rFonts w:ascii="Sylfaen" w:hAnsi="Sylfaen" w:cs="Sylfaen"/>
          <w:position w:val="6"/>
          <w:sz w:val="24"/>
          <w:szCs w:val="24"/>
          <w:lang w:val="x-none" w:eastAsia="x-none"/>
        </w:rPr>
        <w:t>1</w:t>
      </w:r>
      <w:r w:rsidRPr="0041576A">
        <w:rPr>
          <w:rFonts w:ascii="Sylfae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გაუმჯობესებისკენ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მიმართული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ეფექტიანობის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“. </w:t>
      </w:r>
    </w:p>
    <w:p w:rsidR="00085546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33304B">
        <w:rPr>
          <w:rFonts w:ascii="Sylfaen" w:hAnsi="Sylfaen" w:cs="Sylfaen"/>
          <w:b/>
          <w:sz w:val="24"/>
          <w:szCs w:val="24"/>
          <w:lang w:val="ka-GE" w:eastAsia="x-none"/>
        </w:rPr>
        <w:t>2</w:t>
      </w:r>
      <w:r w:rsidRPr="0041576A">
        <w:rPr>
          <w:rFonts w:ascii="Sylfaen" w:hAnsi="Sylfaen" w:cs="Sylfaen"/>
          <w:b/>
          <w:sz w:val="24"/>
          <w:szCs w:val="24"/>
          <w:lang w:val="x-none" w:eastAsia="x-none"/>
        </w:rPr>
        <w:t xml:space="preserve">.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ბრძანებით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დამტკიცებული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№1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დანართის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(</w:t>
      </w:r>
      <w:r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დამიანური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რესურსების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მართვისა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საერთაშორისო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ურთიერთობების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დეპარტამენტის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დებულება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) მე-</w:t>
      </w:r>
      <w:r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4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მუხლს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„</w:t>
      </w:r>
      <w:r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19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“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პუნქტის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დაემატოს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შინაარსის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r w:rsidRPr="00977CE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„</w:t>
      </w:r>
      <w:r w:rsidR="00977CEA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</w:t>
      </w:r>
      <w:r w:rsidRPr="00977CEA">
        <w:rPr>
          <w:rFonts w:ascii="Sylfaen" w:hAnsi="Sylfaen" w:cs="Sylfaen"/>
          <w:b/>
          <w:position w:val="6"/>
          <w:sz w:val="24"/>
          <w:szCs w:val="24"/>
          <w:vertAlign w:val="superscript"/>
          <w:lang w:val="x-none" w:eastAsia="x-none"/>
        </w:rPr>
        <w:t>1</w:t>
      </w:r>
      <w:r w:rsidR="007029AF" w:rsidRPr="00977CEA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 xml:space="preserve">, </w:t>
      </w:r>
      <w:r w:rsidR="00977CEA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</w:t>
      </w:r>
      <w:r w:rsidR="00977CEA">
        <w:rPr>
          <w:rFonts w:ascii="Sylfaen" w:hAnsi="Sylfaen" w:cs="Sylfaen"/>
          <w:b/>
          <w:position w:val="6"/>
          <w:sz w:val="24"/>
          <w:szCs w:val="24"/>
          <w:vertAlign w:val="superscript"/>
          <w:lang w:val="ka-GE" w:eastAsia="x-none"/>
        </w:rPr>
        <w:t>2</w:t>
      </w:r>
      <w:r w:rsidR="00977CEA" w:rsidRPr="00977CEA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>,</w:t>
      </w:r>
      <w:r w:rsidR="00977CEA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="00977CEA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</w:t>
      </w:r>
      <w:r w:rsidR="00977CEA">
        <w:rPr>
          <w:rFonts w:ascii="Sylfaen" w:hAnsi="Sylfaen" w:cs="Sylfaen"/>
          <w:b/>
          <w:position w:val="6"/>
          <w:sz w:val="24"/>
          <w:szCs w:val="24"/>
          <w:vertAlign w:val="superscript"/>
          <w:lang w:val="ka-GE" w:eastAsia="x-none"/>
        </w:rPr>
        <w:t>3</w:t>
      </w:r>
      <w:r w:rsidR="00977CEA" w:rsidRPr="00977CEA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>,</w:t>
      </w:r>
      <w:r w:rsidR="00977CEA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 w:rsidR="00977CEA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</w:t>
      </w:r>
      <w:r w:rsidR="00977CEA">
        <w:rPr>
          <w:rFonts w:ascii="Sylfaen" w:hAnsi="Sylfaen" w:cs="Sylfaen"/>
          <w:b/>
          <w:position w:val="6"/>
          <w:sz w:val="24"/>
          <w:szCs w:val="24"/>
          <w:vertAlign w:val="superscript"/>
          <w:lang w:val="ka-GE" w:eastAsia="x-none"/>
        </w:rPr>
        <w:t>4</w:t>
      </w:r>
      <w:r w:rsidR="00977CEA" w:rsidRPr="00977CEA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>,</w:t>
      </w:r>
      <w:r w:rsidR="00977CEA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bookmarkStart w:id="0" w:name="_GoBack"/>
      <w:bookmarkEnd w:id="0"/>
      <w:r w:rsidR="00977CEA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20</w:t>
      </w:r>
      <w:r w:rsidR="00977CEA">
        <w:rPr>
          <w:rFonts w:ascii="Sylfaen" w:hAnsi="Sylfaen" w:cs="Sylfaen"/>
          <w:b/>
          <w:position w:val="6"/>
          <w:sz w:val="24"/>
          <w:szCs w:val="24"/>
          <w:vertAlign w:val="superscript"/>
          <w:lang w:val="ka-GE" w:eastAsia="x-none"/>
        </w:rPr>
        <w:t>5</w:t>
      </w:r>
      <w:r w:rsidR="0033304B" w:rsidRPr="00977CEA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>“</w:t>
      </w:r>
      <w:r w:rsidRPr="00977CE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977CE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პუნქტ</w:t>
      </w:r>
      <w:r w:rsidR="007029AF" w:rsidRPr="00977CE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ებ</w:t>
      </w:r>
      <w:proofErr w:type="spellEnd"/>
      <w:r w:rsidRPr="00977CE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ი:</w:t>
      </w:r>
    </w:p>
    <w:p w:rsidR="0033304B" w:rsidRPr="0033304B" w:rsidRDefault="00977CEA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position w:val="6"/>
          <w:sz w:val="24"/>
          <w:szCs w:val="24"/>
          <w:lang w:val="ka-GE" w:eastAsia="x-none"/>
        </w:rPr>
        <w:t>20</w:t>
      </w:r>
      <w:r>
        <w:rPr>
          <w:rFonts w:ascii="Sylfaen" w:hAnsi="Sylfaen" w:cs="Sylfaen"/>
          <w:position w:val="6"/>
          <w:sz w:val="24"/>
          <w:szCs w:val="24"/>
          <w:vertAlign w:val="superscript"/>
          <w:lang w:val="ka-GE" w:eastAsia="x-none"/>
        </w:rPr>
        <w:t>1</w:t>
      </w:r>
      <w:r w:rsidR="0033304B"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ფუქნციონირების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ეფექტურობის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შეფასებისკენ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მიმართული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კოორდინირება</w:t>
      </w:r>
      <w:proofErr w:type="spellEnd"/>
      <w:r w:rsidR="0033304B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977CEA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position w:val="6"/>
          <w:sz w:val="24"/>
          <w:szCs w:val="24"/>
          <w:lang w:val="ka-GE" w:eastAsia="x-none"/>
        </w:rPr>
        <w:t>20</w:t>
      </w:r>
      <w:r w:rsidRPr="00977CEA">
        <w:rPr>
          <w:rFonts w:ascii="Sylfaen" w:hAnsi="Sylfaen" w:cs="Sylfaen"/>
          <w:position w:val="6"/>
          <w:sz w:val="24"/>
          <w:szCs w:val="24"/>
          <w:vertAlign w:val="superscript"/>
          <w:lang w:val="ka-GE" w:eastAsia="x-none"/>
        </w:rPr>
        <w:t>2</w:t>
      </w:r>
      <w:r w:rsidR="0033304B"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საყოველთაო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ეფექტიანობისა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ხარჯთეფექტურობის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კოორდინირება</w:t>
      </w:r>
      <w:proofErr w:type="spellEnd"/>
      <w:r w:rsidR="0033304B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977CEA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position w:val="6"/>
          <w:sz w:val="24"/>
          <w:szCs w:val="24"/>
          <w:lang w:val="ka-GE" w:eastAsia="x-none"/>
        </w:rPr>
        <w:t>20</w:t>
      </w:r>
      <w:r w:rsidRPr="00977CEA">
        <w:rPr>
          <w:rFonts w:ascii="Sylfaen" w:hAnsi="Sylfaen" w:cs="Sylfaen"/>
          <w:position w:val="6"/>
          <w:sz w:val="24"/>
          <w:szCs w:val="24"/>
          <w:vertAlign w:val="superscript"/>
          <w:lang w:val="ka-GE" w:eastAsia="x-none"/>
        </w:rPr>
        <w:t>3</w:t>
      </w:r>
      <w:r w:rsidR="0033304B"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სტატისტიკური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მისი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მომავალი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დაგეგმვის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="0033304B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977CEA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position w:val="6"/>
          <w:sz w:val="24"/>
          <w:szCs w:val="24"/>
          <w:lang w:val="ka-GE" w:eastAsia="x-none"/>
        </w:rPr>
        <w:t>20</w:t>
      </w:r>
      <w:r w:rsidRPr="00977CEA">
        <w:rPr>
          <w:rFonts w:ascii="Sylfaen" w:hAnsi="Sylfaen" w:cs="Sylfaen"/>
          <w:position w:val="6"/>
          <w:sz w:val="24"/>
          <w:szCs w:val="24"/>
          <w:vertAlign w:val="superscript"/>
          <w:lang w:val="ka-GE" w:eastAsia="x-none"/>
        </w:rPr>
        <w:t>4</w:t>
      </w:r>
      <w:r w:rsidR="0033304B"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შეგროვების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დამუშავებისა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თანმიმდევრობისა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მექანიზმების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ჩამოყალიბება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აუცილებელია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ფუნქციონირების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ეფექტურობის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შეფასებისთვის</w:t>
      </w:r>
      <w:proofErr w:type="spellEnd"/>
      <w:r w:rsidR="0033304B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977CEA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position w:val="6"/>
          <w:sz w:val="24"/>
          <w:szCs w:val="24"/>
          <w:lang w:val="ka-GE" w:eastAsia="x-none"/>
        </w:rPr>
        <w:lastRenderedPageBreak/>
        <w:t>20</w:t>
      </w:r>
      <w:r w:rsidRPr="00977CEA">
        <w:rPr>
          <w:rFonts w:ascii="Sylfaen" w:hAnsi="Sylfaen" w:cs="Sylfaen"/>
          <w:position w:val="6"/>
          <w:sz w:val="24"/>
          <w:szCs w:val="24"/>
          <w:vertAlign w:val="superscript"/>
          <w:lang w:val="ka-GE" w:eastAsia="x-none"/>
        </w:rPr>
        <w:t>5</w:t>
      </w:r>
      <w:r w:rsidR="0033304B"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მოსახლეობისთვის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ხარისხიანი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სერვისების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მიწოდებაზე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ორიენტირებული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3304B"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განხორციელება</w:t>
      </w:r>
      <w:proofErr w:type="spellEnd"/>
      <w:r w:rsidR="0033304B">
        <w:rPr>
          <w:rFonts w:ascii="Sylfaen" w:eastAsia="Times New Roman" w:hAnsi="Sylfaen" w:cs="Sylfaen"/>
          <w:sz w:val="24"/>
          <w:szCs w:val="24"/>
          <w:lang w:val="ka-GE" w:eastAsia="x-none"/>
        </w:rPr>
        <w:t>.“</w:t>
      </w:r>
      <w:r w:rsidR="000276D9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7029AF" w:rsidRDefault="0033304B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85546" w:rsidRPr="00085546" w:rsidRDefault="00085546" w:rsidP="000855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085546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085546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 </w:t>
      </w:r>
    </w:p>
    <w:p w:rsidR="0041576A" w:rsidRPr="0041576A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ბრძანება</w:t>
      </w:r>
      <w:proofErr w:type="spellEnd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გამოქვეყნებისთანავე</w:t>
      </w:r>
      <w:proofErr w:type="spellEnd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41576A" w:rsidRPr="0041576A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41576A" w:rsidRDefault="0041576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sectPr w:rsidR="0041576A" w:rsidSect="00AB656F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1A"/>
    <w:rsid w:val="00020C50"/>
    <w:rsid w:val="0002621A"/>
    <w:rsid w:val="000276D9"/>
    <w:rsid w:val="00085546"/>
    <w:rsid w:val="00106CE4"/>
    <w:rsid w:val="0033304B"/>
    <w:rsid w:val="0041576A"/>
    <w:rsid w:val="00487095"/>
    <w:rsid w:val="004B39AA"/>
    <w:rsid w:val="007029AF"/>
    <w:rsid w:val="00896CAE"/>
    <w:rsid w:val="00977CEA"/>
    <w:rsid w:val="00A16573"/>
    <w:rsid w:val="00E30EC3"/>
    <w:rsid w:val="00F3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18</cp:revision>
  <dcterms:created xsi:type="dcterms:W3CDTF">2017-12-18T09:53:00Z</dcterms:created>
  <dcterms:modified xsi:type="dcterms:W3CDTF">2017-12-18T12:07:00Z</dcterms:modified>
</cp:coreProperties>
</file>